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B23F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Style w:val="6"/>
          <w:rFonts w:hint="eastAsia" w:ascii="方正小标宋简体" w:hAnsi="方正小标宋简体" w:eastAsia="方正小标宋简体" w:cs="方正小标宋简体"/>
          <w:color w:val="000000"/>
          <w:sz w:val="44"/>
          <w:szCs w:val="44"/>
          <w:lang w:val="en-US" w:eastAsia="zh-CN"/>
        </w:rPr>
      </w:pPr>
      <w:r>
        <w:rPr>
          <w:rStyle w:val="6"/>
          <w:rFonts w:hint="eastAsia" w:ascii="方正小标宋简体" w:hAnsi="方正小标宋简体" w:eastAsia="方正小标宋简体" w:cs="方正小标宋简体"/>
          <w:color w:val="000000"/>
          <w:sz w:val="44"/>
          <w:szCs w:val="44"/>
          <w:lang w:val="en-US" w:eastAsia="zh-CN"/>
        </w:rPr>
        <w:t>日喀则市东北高原河谷区域雅江中上游生态保护与恢复综合治理项目（南木林</w:t>
      </w:r>
    </w:p>
    <w:p w14:paraId="0C242DF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Style w:val="6"/>
          <w:rFonts w:hint="eastAsia" w:ascii="方正小标宋简体" w:hAnsi="方正小标宋简体" w:eastAsia="方正小标宋简体" w:cs="方正小标宋简体"/>
          <w:color w:val="000000"/>
          <w:sz w:val="44"/>
          <w:szCs w:val="44"/>
          <w:lang w:val="en-US" w:eastAsia="zh-CN"/>
        </w:rPr>
      </w:pPr>
      <w:r>
        <w:rPr>
          <w:rStyle w:val="6"/>
          <w:rFonts w:hint="eastAsia" w:ascii="方正小标宋简体" w:hAnsi="方正小标宋简体" w:eastAsia="方正小标宋简体" w:cs="方正小标宋简体"/>
          <w:color w:val="000000"/>
          <w:sz w:val="44"/>
          <w:szCs w:val="44"/>
          <w:lang w:val="en-US" w:eastAsia="zh-CN"/>
        </w:rPr>
        <w:t>县2025年天然林保护与营造林）</w:t>
      </w:r>
    </w:p>
    <w:p w14:paraId="45237DA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Style w:val="6"/>
          <w:rFonts w:hint="eastAsia" w:ascii="方正小标宋简体" w:hAnsi="方正小标宋简体" w:eastAsia="方正小标宋简体" w:cs="方正小标宋简体"/>
          <w:color w:val="000000"/>
          <w:sz w:val="44"/>
          <w:szCs w:val="44"/>
          <w:lang w:val="en-US" w:eastAsia="zh-CN"/>
        </w:rPr>
        <w:t>（种子采购）</w:t>
      </w:r>
      <w:r>
        <w:rPr>
          <w:rStyle w:val="6"/>
          <w:rFonts w:hint="eastAsia" w:ascii="方正小标宋简体" w:hAnsi="方正小标宋简体" w:eastAsia="方正小标宋简体" w:cs="方正小标宋简体"/>
          <w:color w:val="000000"/>
          <w:sz w:val="44"/>
          <w:szCs w:val="44"/>
        </w:rPr>
        <w:t>中选公示</w:t>
      </w:r>
    </w:p>
    <w:p w14:paraId="6D9E113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color w:val="000000"/>
          <w:sz w:val="32"/>
          <w:szCs w:val="32"/>
        </w:rPr>
        <w:t>建设单位：</w:t>
      </w:r>
      <w:r>
        <w:rPr>
          <w:rFonts w:hint="eastAsia" w:ascii="仿宋_GB2312" w:hAnsi="仿宋_GB2312" w:eastAsia="仿宋_GB2312" w:cs="仿宋_GB2312"/>
          <w:b w:val="0"/>
          <w:bCs w:val="0"/>
          <w:color w:val="000000"/>
          <w:sz w:val="32"/>
          <w:szCs w:val="32"/>
          <w:lang w:val="en-US" w:eastAsia="zh-CN"/>
        </w:rPr>
        <w:t>四川盛世原野建筑工程有限公司</w:t>
      </w:r>
    </w:p>
    <w:p w14:paraId="1249548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color w:val="000000"/>
          <w:sz w:val="32"/>
          <w:szCs w:val="32"/>
        </w:rPr>
        <w:t>代理机构：</w:t>
      </w:r>
      <w:r>
        <w:rPr>
          <w:rFonts w:hint="eastAsia" w:ascii="仿宋_GB2312" w:hAnsi="仿宋_GB2312" w:eastAsia="仿宋_GB2312" w:cs="仿宋_GB2312"/>
          <w:b w:val="0"/>
          <w:bCs w:val="0"/>
          <w:color w:val="000000"/>
          <w:sz w:val="32"/>
          <w:szCs w:val="32"/>
          <w:lang w:eastAsia="zh-CN"/>
        </w:rPr>
        <w:t>西藏利辉工程管理有限公司</w:t>
      </w:r>
    </w:p>
    <w:p w14:paraId="048A510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000000"/>
          <w:sz w:val="32"/>
          <w:szCs w:val="32"/>
        </w:rPr>
        <w:t>项目名称：</w:t>
      </w:r>
      <w:r>
        <w:rPr>
          <w:rFonts w:hint="eastAsia" w:ascii="仿宋_GB2312" w:hAnsi="仿宋_GB2312" w:eastAsia="仿宋_GB2312" w:cs="仿宋_GB2312"/>
          <w:b w:val="0"/>
          <w:bCs w:val="0"/>
          <w:color w:val="000000"/>
          <w:sz w:val="32"/>
          <w:szCs w:val="32"/>
          <w:lang w:val="en-US" w:eastAsia="zh-CN"/>
        </w:rPr>
        <w:t>日喀则市东北高原河谷区域雅江中上游生态保护与恢复综合治理项目（南木林县2025年天然林保护与营造林）（种子采购）</w:t>
      </w:r>
    </w:p>
    <w:p w14:paraId="06748F8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中选候选人及中选价：</w:t>
      </w:r>
    </w:p>
    <w:p w14:paraId="37F5703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一</w:t>
      </w:r>
      <w:r>
        <w:rPr>
          <w:rFonts w:hint="eastAsia" w:ascii="仿宋_GB2312" w:hAnsi="仿宋_GB2312" w:eastAsia="仿宋_GB2312" w:cs="仿宋_GB2312"/>
          <w:b/>
          <w:bCs/>
          <w:color w:val="000000"/>
          <w:sz w:val="32"/>
          <w:szCs w:val="32"/>
        </w:rPr>
        <w:t>名：拉萨丰峰农牧业科技有限公司</w:t>
      </w:r>
    </w:p>
    <w:p w14:paraId="611B5ED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报价金额：</w:t>
      </w:r>
    </w:p>
    <w:tbl>
      <w:tblPr>
        <w:tblStyle w:val="4"/>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14"/>
        <w:gridCol w:w="2716"/>
        <w:gridCol w:w="1815"/>
        <w:gridCol w:w="1816"/>
        <w:gridCol w:w="1816"/>
      </w:tblGrid>
      <w:tr w14:paraId="496CC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42" w:hRule="atLeast"/>
        </w:trPr>
        <w:tc>
          <w:tcPr>
            <w:tcW w:w="914" w:type="dxa"/>
          </w:tcPr>
          <w:p w14:paraId="36E37C6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序号</w:t>
            </w:r>
          </w:p>
        </w:tc>
        <w:tc>
          <w:tcPr>
            <w:tcW w:w="2716" w:type="dxa"/>
          </w:tcPr>
          <w:p w14:paraId="1401142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名称</w:t>
            </w:r>
          </w:p>
        </w:tc>
        <w:tc>
          <w:tcPr>
            <w:tcW w:w="1815" w:type="dxa"/>
          </w:tcPr>
          <w:p w14:paraId="76ABD1C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单位</w:t>
            </w:r>
          </w:p>
        </w:tc>
        <w:tc>
          <w:tcPr>
            <w:tcW w:w="1816" w:type="dxa"/>
          </w:tcPr>
          <w:p w14:paraId="3CCD2B6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数量</w:t>
            </w:r>
          </w:p>
        </w:tc>
        <w:tc>
          <w:tcPr>
            <w:tcW w:w="1816" w:type="dxa"/>
          </w:tcPr>
          <w:p w14:paraId="3AE2176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单价（元）</w:t>
            </w:r>
          </w:p>
        </w:tc>
      </w:tr>
      <w:tr w14:paraId="74AD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42" w:hRule="atLeast"/>
        </w:trPr>
        <w:tc>
          <w:tcPr>
            <w:tcW w:w="914" w:type="dxa"/>
          </w:tcPr>
          <w:p w14:paraId="5F37885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1</w:t>
            </w:r>
          </w:p>
        </w:tc>
        <w:tc>
          <w:tcPr>
            <w:tcW w:w="2716" w:type="dxa"/>
          </w:tcPr>
          <w:p w14:paraId="4417FFD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光核桃</w:t>
            </w:r>
          </w:p>
        </w:tc>
        <w:tc>
          <w:tcPr>
            <w:tcW w:w="1815" w:type="dxa"/>
          </w:tcPr>
          <w:p w14:paraId="538DFC7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Kg</w:t>
            </w:r>
          </w:p>
        </w:tc>
        <w:tc>
          <w:tcPr>
            <w:tcW w:w="1816" w:type="dxa"/>
          </w:tcPr>
          <w:p w14:paraId="6565006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1项</w:t>
            </w:r>
          </w:p>
        </w:tc>
        <w:tc>
          <w:tcPr>
            <w:tcW w:w="1816" w:type="dxa"/>
          </w:tcPr>
          <w:p w14:paraId="019A58A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17.5</w:t>
            </w:r>
          </w:p>
        </w:tc>
      </w:tr>
      <w:tr w14:paraId="7F98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42" w:hRule="atLeast"/>
        </w:trPr>
        <w:tc>
          <w:tcPr>
            <w:tcW w:w="914" w:type="dxa"/>
          </w:tcPr>
          <w:p w14:paraId="4F32E3D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2</w:t>
            </w:r>
          </w:p>
        </w:tc>
        <w:tc>
          <w:tcPr>
            <w:tcW w:w="2716" w:type="dxa"/>
          </w:tcPr>
          <w:p w14:paraId="22531A9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江孜沙棘</w:t>
            </w:r>
          </w:p>
        </w:tc>
        <w:tc>
          <w:tcPr>
            <w:tcW w:w="1815" w:type="dxa"/>
          </w:tcPr>
          <w:p w14:paraId="34C8B3D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vertAlign w:val="baseline"/>
                <w:lang w:val="en-US" w:eastAsia="zh-CN"/>
              </w:rPr>
              <w:t>Kg</w:t>
            </w:r>
          </w:p>
        </w:tc>
        <w:tc>
          <w:tcPr>
            <w:tcW w:w="1816" w:type="dxa"/>
          </w:tcPr>
          <w:p w14:paraId="1474E31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vertAlign w:val="baseline"/>
                <w:lang w:val="en-US" w:eastAsia="zh-CN"/>
              </w:rPr>
              <w:t>1项</w:t>
            </w:r>
          </w:p>
        </w:tc>
        <w:tc>
          <w:tcPr>
            <w:tcW w:w="1816" w:type="dxa"/>
          </w:tcPr>
          <w:p w14:paraId="5271C56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70.4</w:t>
            </w:r>
          </w:p>
        </w:tc>
      </w:tr>
      <w:tr w14:paraId="5B92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42" w:hRule="atLeast"/>
        </w:trPr>
        <w:tc>
          <w:tcPr>
            <w:tcW w:w="914" w:type="dxa"/>
          </w:tcPr>
          <w:p w14:paraId="135EC57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3</w:t>
            </w:r>
          </w:p>
        </w:tc>
        <w:tc>
          <w:tcPr>
            <w:tcW w:w="2716" w:type="dxa"/>
          </w:tcPr>
          <w:p w14:paraId="30B4387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砂生槐</w:t>
            </w:r>
          </w:p>
        </w:tc>
        <w:tc>
          <w:tcPr>
            <w:tcW w:w="1815" w:type="dxa"/>
          </w:tcPr>
          <w:p w14:paraId="11FC900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vertAlign w:val="baseline"/>
                <w:lang w:val="en-US" w:eastAsia="zh-CN"/>
              </w:rPr>
              <w:t>Kg</w:t>
            </w:r>
          </w:p>
        </w:tc>
        <w:tc>
          <w:tcPr>
            <w:tcW w:w="1816" w:type="dxa"/>
          </w:tcPr>
          <w:p w14:paraId="0210A28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vertAlign w:val="baseline"/>
                <w:lang w:val="en-US" w:eastAsia="zh-CN"/>
              </w:rPr>
              <w:t>1项</w:t>
            </w:r>
          </w:p>
        </w:tc>
        <w:tc>
          <w:tcPr>
            <w:tcW w:w="1816" w:type="dxa"/>
          </w:tcPr>
          <w:p w14:paraId="7156C5D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90</w:t>
            </w:r>
          </w:p>
        </w:tc>
      </w:tr>
      <w:tr w14:paraId="046A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42" w:hRule="atLeast"/>
        </w:trPr>
        <w:tc>
          <w:tcPr>
            <w:tcW w:w="914" w:type="dxa"/>
          </w:tcPr>
          <w:p w14:paraId="21D303D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4</w:t>
            </w:r>
          </w:p>
        </w:tc>
        <w:tc>
          <w:tcPr>
            <w:tcW w:w="2716" w:type="dxa"/>
          </w:tcPr>
          <w:p w14:paraId="4A62180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花棒</w:t>
            </w:r>
          </w:p>
        </w:tc>
        <w:tc>
          <w:tcPr>
            <w:tcW w:w="1815" w:type="dxa"/>
          </w:tcPr>
          <w:p w14:paraId="50114B2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vertAlign w:val="baseline"/>
                <w:lang w:val="en-US" w:eastAsia="zh-CN"/>
              </w:rPr>
              <w:t>Kg</w:t>
            </w:r>
          </w:p>
        </w:tc>
        <w:tc>
          <w:tcPr>
            <w:tcW w:w="1816" w:type="dxa"/>
          </w:tcPr>
          <w:p w14:paraId="0514A23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vertAlign w:val="baseline"/>
                <w:lang w:val="en-US" w:eastAsia="zh-CN"/>
              </w:rPr>
              <w:t>1项</w:t>
            </w:r>
          </w:p>
        </w:tc>
        <w:tc>
          <w:tcPr>
            <w:tcW w:w="1816" w:type="dxa"/>
          </w:tcPr>
          <w:p w14:paraId="0BDBFCA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75.67</w:t>
            </w:r>
          </w:p>
        </w:tc>
      </w:tr>
      <w:tr w14:paraId="718A0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48" w:hRule="atLeast"/>
        </w:trPr>
        <w:tc>
          <w:tcPr>
            <w:tcW w:w="914" w:type="dxa"/>
          </w:tcPr>
          <w:p w14:paraId="0F7E8AE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5</w:t>
            </w:r>
          </w:p>
        </w:tc>
        <w:tc>
          <w:tcPr>
            <w:tcW w:w="2716" w:type="dxa"/>
          </w:tcPr>
          <w:p w14:paraId="22F1AA8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藏沙蒿</w:t>
            </w:r>
          </w:p>
        </w:tc>
        <w:tc>
          <w:tcPr>
            <w:tcW w:w="1815" w:type="dxa"/>
          </w:tcPr>
          <w:p w14:paraId="518CF9A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vertAlign w:val="baseline"/>
                <w:lang w:val="en-US" w:eastAsia="zh-CN"/>
              </w:rPr>
              <w:t>Kg</w:t>
            </w:r>
          </w:p>
        </w:tc>
        <w:tc>
          <w:tcPr>
            <w:tcW w:w="1816" w:type="dxa"/>
          </w:tcPr>
          <w:p w14:paraId="2234895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vertAlign w:val="baseline"/>
                <w:lang w:val="en-US" w:eastAsia="zh-CN"/>
              </w:rPr>
              <w:t>1项</w:t>
            </w:r>
          </w:p>
        </w:tc>
        <w:tc>
          <w:tcPr>
            <w:tcW w:w="1816" w:type="dxa"/>
          </w:tcPr>
          <w:p w14:paraId="56EBE99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60</w:t>
            </w:r>
          </w:p>
        </w:tc>
      </w:tr>
    </w:tbl>
    <w:p w14:paraId="4525FA3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二</w:t>
      </w:r>
      <w:r>
        <w:rPr>
          <w:rFonts w:hint="eastAsia" w:ascii="仿宋_GB2312" w:hAnsi="仿宋_GB2312" w:eastAsia="仿宋_GB2312" w:cs="仿宋_GB2312"/>
          <w:b/>
          <w:bCs/>
          <w:color w:val="000000"/>
          <w:sz w:val="32"/>
          <w:szCs w:val="32"/>
        </w:rPr>
        <w:t>名：西藏懿丰农业发展有限公司</w:t>
      </w:r>
    </w:p>
    <w:p w14:paraId="68184DF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报价金额：</w:t>
      </w:r>
    </w:p>
    <w:tbl>
      <w:tblPr>
        <w:tblStyle w:val="4"/>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2716"/>
        <w:gridCol w:w="1815"/>
        <w:gridCol w:w="1816"/>
        <w:gridCol w:w="1816"/>
      </w:tblGrid>
      <w:tr w14:paraId="2BE6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14" w:type="dxa"/>
          </w:tcPr>
          <w:p w14:paraId="441C91F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序号</w:t>
            </w:r>
          </w:p>
        </w:tc>
        <w:tc>
          <w:tcPr>
            <w:tcW w:w="2716" w:type="dxa"/>
          </w:tcPr>
          <w:p w14:paraId="3ED26CA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名称</w:t>
            </w:r>
          </w:p>
        </w:tc>
        <w:tc>
          <w:tcPr>
            <w:tcW w:w="1815" w:type="dxa"/>
          </w:tcPr>
          <w:p w14:paraId="4AE5645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单位</w:t>
            </w:r>
          </w:p>
        </w:tc>
        <w:tc>
          <w:tcPr>
            <w:tcW w:w="1816" w:type="dxa"/>
          </w:tcPr>
          <w:p w14:paraId="041EA3B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数量</w:t>
            </w:r>
          </w:p>
        </w:tc>
        <w:tc>
          <w:tcPr>
            <w:tcW w:w="1816" w:type="dxa"/>
          </w:tcPr>
          <w:p w14:paraId="2877E01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单价（元）</w:t>
            </w:r>
          </w:p>
        </w:tc>
      </w:tr>
      <w:tr w14:paraId="1818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14" w:type="dxa"/>
          </w:tcPr>
          <w:p w14:paraId="513EF19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1</w:t>
            </w:r>
          </w:p>
        </w:tc>
        <w:tc>
          <w:tcPr>
            <w:tcW w:w="2716" w:type="dxa"/>
          </w:tcPr>
          <w:p w14:paraId="6DEF613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光核桃</w:t>
            </w:r>
          </w:p>
        </w:tc>
        <w:tc>
          <w:tcPr>
            <w:tcW w:w="1815" w:type="dxa"/>
          </w:tcPr>
          <w:p w14:paraId="1E4F91C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Kg</w:t>
            </w:r>
          </w:p>
        </w:tc>
        <w:tc>
          <w:tcPr>
            <w:tcW w:w="1816" w:type="dxa"/>
          </w:tcPr>
          <w:p w14:paraId="2C0A579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1项</w:t>
            </w:r>
          </w:p>
        </w:tc>
        <w:tc>
          <w:tcPr>
            <w:tcW w:w="1816" w:type="dxa"/>
          </w:tcPr>
          <w:p w14:paraId="6CC78ED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17.6</w:t>
            </w:r>
          </w:p>
        </w:tc>
      </w:tr>
      <w:tr w14:paraId="135F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14" w:type="dxa"/>
          </w:tcPr>
          <w:p w14:paraId="49885B7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2</w:t>
            </w:r>
          </w:p>
        </w:tc>
        <w:tc>
          <w:tcPr>
            <w:tcW w:w="2716" w:type="dxa"/>
          </w:tcPr>
          <w:p w14:paraId="038825F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江孜沙棘</w:t>
            </w:r>
          </w:p>
        </w:tc>
        <w:tc>
          <w:tcPr>
            <w:tcW w:w="1815" w:type="dxa"/>
          </w:tcPr>
          <w:p w14:paraId="0C8740C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Kg</w:t>
            </w:r>
          </w:p>
        </w:tc>
        <w:tc>
          <w:tcPr>
            <w:tcW w:w="1816" w:type="dxa"/>
          </w:tcPr>
          <w:p w14:paraId="7D5255A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1项</w:t>
            </w:r>
          </w:p>
        </w:tc>
        <w:tc>
          <w:tcPr>
            <w:tcW w:w="1816" w:type="dxa"/>
          </w:tcPr>
          <w:p w14:paraId="5A56EF5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71</w:t>
            </w:r>
          </w:p>
        </w:tc>
      </w:tr>
      <w:tr w14:paraId="7DC4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14" w:type="dxa"/>
          </w:tcPr>
          <w:p w14:paraId="68F25E6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3</w:t>
            </w:r>
          </w:p>
        </w:tc>
        <w:tc>
          <w:tcPr>
            <w:tcW w:w="2716" w:type="dxa"/>
          </w:tcPr>
          <w:p w14:paraId="442D0CA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砂生槐</w:t>
            </w:r>
          </w:p>
        </w:tc>
        <w:tc>
          <w:tcPr>
            <w:tcW w:w="1815" w:type="dxa"/>
          </w:tcPr>
          <w:p w14:paraId="7539015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Kg</w:t>
            </w:r>
          </w:p>
        </w:tc>
        <w:tc>
          <w:tcPr>
            <w:tcW w:w="1816" w:type="dxa"/>
          </w:tcPr>
          <w:p w14:paraId="359C182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1项</w:t>
            </w:r>
          </w:p>
        </w:tc>
        <w:tc>
          <w:tcPr>
            <w:tcW w:w="1816" w:type="dxa"/>
          </w:tcPr>
          <w:p w14:paraId="306049B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91.6</w:t>
            </w:r>
          </w:p>
        </w:tc>
      </w:tr>
      <w:tr w14:paraId="24C2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14" w:type="dxa"/>
          </w:tcPr>
          <w:p w14:paraId="36DBAF3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4</w:t>
            </w:r>
          </w:p>
        </w:tc>
        <w:tc>
          <w:tcPr>
            <w:tcW w:w="2716" w:type="dxa"/>
          </w:tcPr>
          <w:p w14:paraId="6DB4B38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花棒</w:t>
            </w:r>
          </w:p>
        </w:tc>
        <w:tc>
          <w:tcPr>
            <w:tcW w:w="1815" w:type="dxa"/>
          </w:tcPr>
          <w:p w14:paraId="2F3D58E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Kg</w:t>
            </w:r>
          </w:p>
        </w:tc>
        <w:tc>
          <w:tcPr>
            <w:tcW w:w="1816" w:type="dxa"/>
          </w:tcPr>
          <w:p w14:paraId="3DE51B8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1项</w:t>
            </w:r>
          </w:p>
        </w:tc>
        <w:tc>
          <w:tcPr>
            <w:tcW w:w="1816" w:type="dxa"/>
          </w:tcPr>
          <w:p w14:paraId="42D673F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75.8</w:t>
            </w:r>
          </w:p>
        </w:tc>
      </w:tr>
      <w:tr w14:paraId="126F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14" w:type="dxa"/>
          </w:tcPr>
          <w:p w14:paraId="115C831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5</w:t>
            </w:r>
          </w:p>
        </w:tc>
        <w:tc>
          <w:tcPr>
            <w:tcW w:w="2716" w:type="dxa"/>
          </w:tcPr>
          <w:p w14:paraId="677FCA3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藏沙蒿</w:t>
            </w:r>
          </w:p>
        </w:tc>
        <w:tc>
          <w:tcPr>
            <w:tcW w:w="1815" w:type="dxa"/>
          </w:tcPr>
          <w:p w14:paraId="23E240A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Kg</w:t>
            </w:r>
          </w:p>
        </w:tc>
        <w:tc>
          <w:tcPr>
            <w:tcW w:w="1816" w:type="dxa"/>
          </w:tcPr>
          <w:p w14:paraId="5F7172B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1项</w:t>
            </w:r>
          </w:p>
        </w:tc>
        <w:tc>
          <w:tcPr>
            <w:tcW w:w="1816" w:type="dxa"/>
          </w:tcPr>
          <w:p w14:paraId="14F4950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60.8</w:t>
            </w:r>
          </w:p>
        </w:tc>
      </w:tr>
    </w:tbl>
    <w:p w14:paraId="3ED2B61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三</w:t>
      </w:r>
      <w:r>
        <w:rPr>
          <w:rFonts w:hint="eastAsia" w:ascii="仿宋_GB2312" w:hAnsi="仿宋_GB2312" w:eastAsia="仿宋_GB2312" w:cs="仿宋_GB2312"/>
          <w:b/>
          <w:bCs/>
          <w:color w:val="000000"/>
          <w:sz w:val="32"/>
          <w:szCs w:val="32"/>
        </w:rPr>
        <w:t>名：西藏农苗农业有限公司</w:t>
      </w:r>
    </w:p>
    <w:p w14:paraId="4D1B92C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报价金额：</w:t>
      </w:r>
    </w:p>
    <w:tbl>
      <w:tblPr>
        <w:tblStyle w:val="4"/>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2716"/>
        <w:gridCol w:w="1815"/>
        <w:gridCol w:w="1816"/>
        <w:gridCol w:w="1816"/>
      </w:tblGrid>
      <w:tr w14:paraId="11C4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14" w:type="dxa"/>
          </w:tcPr>
          <w:p w14:paraId="5013F73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序号</w:t>
            </w:r>
          </w:p>
        </w:tc>
        <w:tc>
          <w:tcPr>
            <w:tcW w:w="2716" w:type="dxa"/>
          </w:tcPr>
          <w:p w14:paraId="0EBE002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名称</w:t>
            </w:r>
          </w:p>
        </w:tc>
        <w:tc>
          <w:tcPr>
            <w:tcW w:w="1815" w:type="dxa"/>
          </w:tcPr>
          <w:p w14:paraId="11B0636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单位</w:t>
            </w:r>
          </w:p>
        </w:tc>
        <w:tc>
          <w:tcPr>
            <w:tcW w:w="1816" w:type="dxa"/>
          </w:tcPr>
          <w:p w14:paraId="12A5050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数量</w:t>
            </w:r>
          </w:p>
        </w:tc>
        <w:tc>
          <w:tcPr>
            <w:tcW w:w="1816" w:type="dxa"/>
          </w:tcPr>
          <w:p w14:paraId="1782E26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单价（元）</w:t>
            </w:r>
          </w:p>
        </w:tc>
      </w:tr>
      <w:tr w14:paraId="201A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14" w:type="dxa"/>
          </w:tcPr>
          <w:p w14:paraId="7D3001F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1</w:t>
            </w:r>
          </w:p>
        </w:tc>
        <w:tc>
          <w:tcPr>
            <w:tcW w:w="2716" w:type="dxa"/>
          </w:tcPr>
          <w:p w14:paraId="455085A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光核桃</w:t>
            </w:r>
          </w:p>
        </w:tc>
        <w:tc>
          <w:tcPr>
            <w:tcW w:w="1815" w:type="dxa"/>
          </w:tcPr>
          <w:p w14:paraId="2D3D194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Kg</w:t>
            </w:r>
          </w:p>
        </w:tc>
        <w:tc>
          <w:tcPr>
            <w:tcW w:w="1816" w:type="dxa"/>
          </w:tcPr>
          <w:p w14:paraId="55AC3CB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1项</w:t>
            </w:r>
          </w:p>
        </w:tc>
        <w:tc>
          <w:tcPr>
            <w:tcW w:w="1816" w:type="dxa"/>
          </w:tcPr>
          <w:p w14:paraId="13A3E2E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17.8</w:t>
            </w:r>
          </w:p>
        </w:tc>
      </w:tr>
      <w:tr w14:paraId="3D7B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14" w:type="dxa"/>
          </w:tcPr>
          <w:p w14:paraId="0633252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2</w:t>
            </w:r>
          </w:p>
        </w:tc>
        <w:tc>
          <w:tcPr>
            <w:tcW w:w="2716" w:type="dxa"/>
          </w:tcPr>
          <w:p w14:paraId="6E6F09B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江孜沙棘</w:t>
            </w:r>
          </w:p>
        </w:tc>
        <w:tc>
          <w:tcPr>
            <w:tcW w:w="1815" w:type="dxa"/>
          </w:tcPr>
          <w:p w14:paraId="5B2F26F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Kg</w:t>
            </w:r>
          </w:p>
        </w:tc>
        <w:tc>
          <w:tcPr>
            <w:tcW w:w="1816" w:type="dxa"/>
          </w:tcPr>
          <w:p w14:paraId="6DB7926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1项</w:t>
            </w:r>
          </w:p>
        </w:tc>
        <w:tc>
          <w:tcPr>
            <w:tcW w:w="1816" w:type="dxa"/>
          </w:tcPr>
          <w:p w14:paraId="798CFAC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71.5</w:t>
            </w:r>
          </w:p>
        </w:tc>
      </w:tr>
      <w:tr w14:paraId="25A5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14" w:type="dxa"/>
          </w:tcPr>
          <w:p w14:paraId="5E632FD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3</w:t>
            </w:r>
          </w:p>
        </w:tc>
        <w:tc>
          <w:tcPr>
            <w:tcW w:w="2716" w:type="dxa"/>
          </w:tcPr>
          <w:p w14:paraId="2723866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砂生槐</w:t>
            </w:r>
          </w:p>
        </w:tc>
        <w:tc>
          <w:tcPr>
            <w:tcW w:w="1815" w:type="dxa"/>
          </w:tcPr>
          <w:p w14:paraId="067E1A3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Kg</w:t>
            </w:r>
          </w:p>
        </w:tc>
        <w:tc>
          <w:tcPr>
            <w:tcW w:w="1816" w:type="dxa"/>
          </w:tcPr>
          <w:p w14:paraId="1BB9255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1项</w:t>
            </w:r>
          </w:p>
        </w:tc>
        <w:tc>
          <w:tcPr>
            <w:tcW w:w="1816" w:type="dxa"/>
          </w:tcPr>
          <w:p w14:paraId="5BA7EB8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92</w:t>
            </w:r>
          </w:p>
        </w:tc>
      </w:tr>
      <w:tr w14:paraId="7D91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14" w:type="dxa"/>
          </w:tcPr>
          <w:p w14:paraId="14469CE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4</w:t>
            </w:r>
          </w:p>
        </w:tc>
        <w:tc>
          <w:tcPr>
            <w:tcW w:w="2716" w:type="dxa"/>
          </w:tcPr>
          <w:p w14:paraId="6174AA9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花棒</w:t>
            </w:r>
          </w:p>
        </w:tc>
        <w:tc>
          <w:tcPr>
            <w:tcW w:w="1815" w:type="dxa"/>
          </w:tcPr>
          <w:p w14:paraId="263AFBD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Kg</w:t>
            </w:r>
          </w:p>
        </w:tc>
        <w:tc>
          <w:tcPr>
            <w:tcW w:w="1816" w:type="dxa"/>
          </w:tcPr>
          <w:p w14:paraId="5E450C9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1项</w:t>
            </w:r>
          </w:p>
        </w:tc>
        <w:tc>
          <w:tcPr>
            <w:tcW w:w="1816" w:type="dxa"/>
          </w:tcPr>
          <w:p w14:paraId="5D929C6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75.5</w:t>
            </w:r>
          </w:p>
        </w:tc>
      </w:tr>
      <w:tr w14:paraId="7575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14" w:type="dxa"/>
          </w:tcPr>
          <w:p w14:paraId="523C230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5</w:t>
            </w:r>
          </w:p>
        </w:tc>
        <w:tc>
          <w:tcPr>
            <w:tcW w:w="2716" w:type="dxa"/>
          </w:tcPr>
          <w:p w14:paraId="1697B29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藏沙蒿</w:t>
            </w:r>
          </w:p>
        </w:tc>
        <w:tc>
          <w:tcPr>
            <w:tcW w:w="1815" w:type="dxa"/>
          </w:tcPr>
          <w:p w14:paraId="76F2A15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Kg</w:t>
            </w:r>
          </w:p>
        </w:tc>
        <w:tc>
          <w:tcPr>
            <w:tcW w:w="1816" w:type="dxa"/>
          </w:tcPr>
          <w:p w14:paraId="2933350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1项</w:t>
            </w:r>
          </w:p>
        </w:tc>
        <w:tc>
          <w:tcPr>
            <w:tcW w:w="1816" w:type="dxa"/>
          </w:tcPr>
          <w:p w14:paraId="736AC04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60.2</w:t>
            </w:r>
          </w:p>
        </w:tc>
      </w:tr>
    </w:tbl>
    <w:p w14:paraId="4B81A2E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color w:val="000000"/>
          <w:sz w:val="32"/>
          <w:szCs w:val="32"/>
        </w:rPr>
      </w:pPr>
      <w:bookmarkStart w:id="0" w:name="_GoBack"/>
      <w:bookmarkEnd w:id="0"/>
    </w:p>
    <w:p w14:paraId="188F4F4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公示期：</w:t>
      </w:r>
      <w:r>
        <w:rPr>
          <w:rFonts w:hint="eastAsia" w:ascii="仿宋_GB2312" w:hAnsi="仿宋_GB2312" w:eastAsia="仿宋_GB2312" w:cs="仿宋_GB2312"/>
          <w:color w:val="000000"/>
          <w:sz w:val="32"/>
          <w:szCs w:val="32"/>
        </w:rPr>
        <w:t>2025年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日至2025年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日</w:t>
      </w:r>
    </w:p>
    <w:p w14:paraId="4904B6D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sz w:val="32"/>
          <w:szCs w:val="32"/>
          <w:lang w:eastAsia="zh-CN"/>
        </w:rPr>
      </w:pPr>
    </w:p>
    <w:p w14:paraId="382DA70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righ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西藏利辉工程管理有限公司</w:t>
      </w:r>
    </w:p>
    <w:p w14:paraId="5B5BA91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2025年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日</w:t>
      </w:r>
    </w:p>
    <w:p w14:paraId="45306792">
      <w:pPr>
        <w:keepNext w:val="0"/>
        <w:keepLines w:val="0"/>
        <w:pageBreakBefore w:val="0"/>
        <w:kinsoku/>
        <w:wordWrap/>
        <w:overflowPunct/>
        <w:topLinePunct w:val="0"/>
        <w:autoSpaceDE/>
        <w:autoSpaceDN/>
        <w:bidi w:val="0"/>
        <w:adjustRightInd/>
        <w:snapToGrid/>
        <w:spacing w:line="560" w:lineRule="exact"/>
        <w:ind w:firstLine="420" w:firstLineChars="200"/>
        <w:textAlignment w:val="auto"/>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B66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2025-07-11T08:52:17Z</dcterms:created>
  <dc:creator>Administrator</dc:creator>
  <cp:lastModifiedBy>今晚就绿你</cp:lastModifiedBy>
  <dcterms:modified xsi:type="dcterms:W3CDTF">2025-07-11T09:06:15Z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eyJoZGlkIjoiMGZmNWMxMjUzMGZmMmYzY2Q5ZjY1NGU1Y2YwODg3NDIiLCJ1c2VySWQiOiI1NTI5NDU2NDAifQ==</vt:lpwstr>
  </property>
  <property fmtid="{D5CDD505-2E9C-101B-9397-08002B2CF9AE}" pid="4" name="ICV">
    <vt:lpwstr>5FC5230E5CE24C9BA4156AF2C849833C_12</vt:lpwstr>
  </property>
</Properties>
</file>